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D23" w:rsidRDefault="00526D23" w:rsidP="00526D23">
      <w:pPr>
        <w:spacing w:after="0"/>
        <w:jc w:val="center"/>
        <w:rPr>
          <w:b/>
          <w:sz w:val="22"/>
          <w:szCs w:val="28"/>
        </w:rPr>
      </w:pPr>
    </w:p>
    <w:p w:rsidR="00BF46B9" w:rsidRDefault="00BF46B9" w:rsidP="00526D23">
      <w:pPr>
        <w:spacing w:after="0"/>
        <w:jc w:val="center"/>
        <w:rPr>
          <w:b/>
          <w:sz w:val="22"/>
          <w:szCs w:val="28"/>
        </w:rPr>
      </w:pPr>
    </w:p>
    <w:p w:rsidR="00BF46B9" w:rsidRDefault="00BF46B9" w:rsidP="00526D23">
      <w:pPr>
        <w:spacing w:after="0"/>
        <w:jc w:val="center"/>
        <w:rPr>
          <w:b/>
          <w:sz w:val="22"/>
          <w:szCs w:val="28"/>
        </w:rPr>
      </w:pPr>
    </w:p>
    <w:tbl>
      <w:tblPr>
        <w:tblW w:w="14884" w:type="dxa"/>
        <w:tblInd w:w="108" w:type="dxa"/>
        <w:tblLayout w:type="fixed"/>
        <w:tblLook w:val="0000"/>
      </w:tblPr>
      <w:tblGrid>
        <w:gridCol w:w="9639"/>
        <w:gridCol w:w="5245"/>
      </w:tblGrid>
      <w:tr w:rsidR="005461F5" w:rsidRPr="00A743FD" w:rsidTr="000B5927">
        <w:trPr>
          <w:trHeight w:val="997"/>
        </w:trPr>
        <w:tc>
          <w:tcPr>
            <w:tcW w:w="9639" w:type="dxa"/>
          </w:tcPr>
          <w:p w:rsidR="005461F5" w:rsidRPr="00A743FD" w:rsidRDefault="005461F5" w:rsidP="000B5927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5461F5" w:rsidRPr="002C4EE5" w:rsidRDefault="005461F5" w:rsidP="000B5927">
            <w:pPr>
              <w:spacing w:after="0" w:line="360" w:lineRule="auto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Приложение 4</w:t>
            </w:r>
          </w:p>
          <w:p w:rsidR="005461F5" w:rsidRPr="002C4EE5" w:rsidRDefault="005461F5" w:rsidP="000B5927">
            <w:pPr>
              <w:spacing w:after="0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к решению Совета депутатов</w:t>
            </w:r>
          </w:p>
          <w:p w:rsidR="005461F5" w:rsidRPr="002C4EE5" w:rsidRDefault="005461F5" w:rsidP="000B5927">
            <w:pPr>
              <w:spacing w:after="0"/>
              <w:jc w:val="center"/>
              <w:rPr>
                <w:bCs/>
                <w:szCs w:val="28"/>
              </w:rPr>
            </w:pPr>
            <w:r w:rsidRPr="002C4EE5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5461F5" w:rsidRDefault="005461F5" w:rsidP="000B5927">
            <w:pPr>
              <w:spacing w:after="0"/>
              <w:jc w:val="center"/>
              <w:rPr>
                <w:szCs w:val="28"/>
              </w:rPr>
            </w:pPr>
            <w:r w:rsidRPr="002C4EE5">
              <w:rPr>
                <w:szCs w:val="28"/>
              </w:rPr>
              <w:t xml:space="preserve">от </w:t>
            </w:r>
            <w:r w:rsidR="003725A9">
              <w:rPr>
                <w:szCs w:val="28"/>
              </w:rPr>
              <w:t xml:space="preserve">24 </w:t>
            </w:r>
            <w:r>
              <w:rPr>
                <w:szCs w:val="28"/>
              </w:rPr>
              <w:t>декабря 20</w:t>
            </w:r>
            <w:r w:rsidR="003725A9">
              <w:rPr>
                <w:szCs w:val="28"/>
              </w:rPr>
              <w:t>25</w:t>
            </w:r>
            <w:r>
              <w:rPr>
                <w:szCs w:val="28"/>
              </w:rPr>
              <w:t xml:space="preserve"> г.</w:t>
            </w:r>
            <w:r w:rsidRPr="002C4EE5">
              <w:rPr>
                <w:szCs w:val="28"/>
              </w:rPr>
              <w:t xml:space="preserve"> № </w:t>
            </w:r>
            <w:r w:rsidR="003725A9">
              <w:rPr>
                <w:szCs w:val="28"/>
              </w:rPr>
              <w:t>21</w:t>
            </w:r>
          </w:p>
          <w:p w:rsidR="005461F5" w:rsidRDefault="005461F5" w:rsidP="000B5927">
            <w:pPr>
              <w:spacing w:after="0"/>
              <w:jc w:val="center"/>
              <w:rPr>
                <w:bCs/>
              </w:rPr>
            </w:pPr>
            <w:r>
              <w:rPr>
                <w:bCs/>
              </w:rPr>
              <w:t xml:space="preserve">(в редакции решения Совета депутатов </w:t>
            </w:r>
          </w:p>
          <w:p w:rsidR="005461F5" w:rsidRPr="00053842" w:rsidRDefault="005461F5" w:rsidP="003725A9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Cs/>
              </w:rPr>
              <w:t xml:space="preserve">от </w:t>
            </w:r>
            <w:r w:rsidR="003725A9">
              <w:rPr>
                <w:bCs/>
              </w:rPr>
              <w:t>23</w:t>
            </w:r>
            <w:r>
              <w:rPr>
                <w:bCs/>
              </w:rPr>
              <w:t>.0</w:t>
            </w:r>
            <w:r w:rsidR="003725A9">
              <w:rPr>
                <w:bCs/>
              </w:rPr>
              <w:t>4</w:t>
            </w:r>
            <w:r>
              <w:rPr>
                <w:bCs/>
              </w:rPr>
              <w:t>.202</w:t>
            </w:r>
            <w:r w:rsidR="003725A9">
              <w:rPr>
                <w:bCs/>
              </w:rPr>
              <w:t>6</w:t>
            </w:r>
            <w:r>
              <w:rPr>
                <w:bCs/>
              </w:rPr>
              <w:t xml:space="preserve"> № </w:t>
            </w:r>
            <w:r w:rsidR="003725A9">
              <w:rPr>
                <w:bCs/>
              </w:rPr>
              <w:t xml:space="preserve"> 42</w:t>
            </w:r>
            <w:r w:rsidR="00441084">
              <w:rPr>
                <w:bCs/>
              </w:rPr>
              <w:t>, от 17.06.2026 № 73</w:t>
            </w:r>
            <w:r>
              <w:rPr>
                <w:bCs/>
              </w:rPr>
              <w:t>)</w:t>
            </w:r>
          </w:p>
        </w:tc>
      </w:tr>
    </w:tbl>
    <w:p w:rsidR="00BF46B9" w:rsidRDefault="00BF46B9" w:rsidP="00526D23">
      <w:pPr>
        <w:spacing w:after="0"/>
        <w:jc w:val="center"/>
        <w:rPr>
          <w:b/>
          <w:sz w:val="22"/>
          <w:szCs w:val="28"/>
        </w:rPr>
      </w:pPr>
    </w:p>
    <w:p w:rsidR="00526D23" w:rsidRPr="009B2351" w:rsidRDefault="00526D23" w:rsidP="001B03BB">
      <w:pPr>
        <w:tabs>
          <w:tab w:val="left" w:pos="3402"/>
          <w:tab w:val="left" w:pos="6237"/>
        </w:tabs>
        <w:rPr>
          <w:sz w:val="22"/>
        </w:rPr>
      </w:pPr>
    </w:p>
    <w:p w:rsidR="00956236" w:rsidRPr="00A743FD" w:rsidRDefault="00956236" w:rsidP="00956236">
      <w:pPr>
        <w:jc w:val="center"/>
        <w:rPr>
          <w:b/>
          <w:sz w:val="28"/>
          <w:szCs w:val="28"/>
        </w:rPr>
      </w:pPr>
      <w:r w:rsidRPr="00A743FD">
        <w:rPr>
          <w:b/>
          <w:sz w:val="28"/>
          <w:szCs w:val="28"/>
        </w:rPr>
        <w:t>Ведомственная структура расходов бюджета 202</w:t>
      </w:r>
      <w:r w:rsidR="003725A9">
        <w:rPr>
          <w:b/>
          <w:sz w:val="28"/>
          <w:szCs w:val="28"/>
        </w:rPr>
        <w:t>6</w:t>
      </w:r>
      <w:r w:rsidRPr="00A743FD">
        <w:rPr>
          <w:b/>
          <w:sz w:val="28"/>
          <w:szCs w:val="28"/>
        </w:rPr>
        <w:t xml:space="preserve"> год и на плановый период 202</w:t>
      </w:r>
      <w:r w:rsidR="003725A9">
        <w:rPr>
          <w:b/>
          <w:sz w:val="28"/>
          <w:szCs w:val="28"/>
        </w:rPr>
        <w:t>7</w:t>
      </w:r>
      <w:r w:rsidRPr="00A743FD">
        <w:rPr>
          <w:b/>
          <w:sz w:val="28"/>
          <w:szCs w:val="28"/>
        </w:rPr>
        <w:t xml:space="preserve"> и 202</w:t>
      </w:r>
      <w:r w:rsidR="003725A9">
        <w:rPr>
          <w:b/>
          <w:sz w:val="28"/>
          <w:szCs w:val="28"/>
        </w:rPr>
        <w:t>8</w:t>
      </w:r>
      <w:r w:rsidRPr="00A743FD">
        <w:rPr>
          <w:b/>
          <w:sz w:val="28"/>
          <w:szCs w:val="28"/>
        </w:rPr>
        <w:t xml:space="preserve"> годов</w:t>
      </w:r>
    </w:p>
    <w:p w:rsidR="00157AB9" w:rsidRDefault="00157AB9" w:rsidP="005A18EB">
      <w:pPr>
        <w:spacing w:after="0"/>
        <w:jc w:val="right"/>
        <w:rPr>
          <w:sz w:val="28"/>
          <w:szCs w:val="28"/>
        </w:rPr>
      </w:pPr>
    </w:p>
    <w:p w:rsidR="005A18EB" w:rsidRDefault="005A18EB" w:rsidP="005A18EB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4485" w:type="dxa"/>
        <w:tblInd w:w="93" w:type="dxa"/>
        <w:tblLook w:val="04A0"/>
      </w:tblPr>
      <w:tblGrid>
        <w:gridCol w:w="5969"/>
        <w:gridCol w:w="880"/>
        <w:gridCol w:w="620"/>
        <w:gridCol w:w="897"/>
        <w:gridCol w:w="1366"/>
        <w:gridCol w:w="800"/>
        <w:gridCol w:w="1402"/>
        <w:gridCol w:w="1320"/>
        <w:gridCol w:w="1231"/>
      </w:tblGrid>
      <w:tr w:rsidR="00A75930" w:rsidRPr="004D670A" w:rsidTr="009C4A9F">
        <w:trPr>
          <w:trHeight w:val="23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Наименование</w:t>
            </w:r>
          </w:p>
        </w:tc>
        <w:tc>
          <w:tcPr>
            <w:tcW w:w="456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2026 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2027 год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2028 год</w:t>
            </w:r>
          </w:p>
        </w:tc>
      </w:tr>
      <w:tr w:rsidR="00A75930" w:rsidRPr="004D670A" w:rsidTr="009C4A9F">
        <w:trPr>
          <w:trHeight w:val="230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A75930" w:rsidRPr="004D670A" w:rsidTr="009C4A9F">
        <w:trPr>
          <w:trHeight w:val="230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6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A75930" w:rsidRPr="004D670A" w:rsidTr="009C4A9F">
        <w:trPr>
          <w:trHeight w:val="20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Ведом-</w:t>
            </w:r>
            <w:r w:rsidRPr="004D670A">
              <w:rPr>
                <w:color w:val="000000"/>
                <w:kern w:val="0"/>
                <w:sz w:val="20"/>
                <w:szCs w:val="20"/>
              </w:rPr>
              <w:br/>
              <w:t>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Раз-дел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Подраз-дел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Целевая статья расходов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Вид расхо-дов</w:t>
            </w: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УПРАВЛЕНИЕ ФИНАНСОВ АДМИНИСТРАЦИИ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22 005,6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22 812,3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22 812,3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21 985,6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22 792,3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22 792,3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1230100190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20 792,3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Расходы на выплаты персоналу в целях обеспечения выполнения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1230100190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20 464,3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20 464,3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20 464,3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1230100190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325,0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325,0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1230100190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1 193,3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1 193,3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«Организация и совершенствование бюджетного процесса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1 193,3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Управление средствами резервного фонда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1 193,3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Резервный фонд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1 193,3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1 193,3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Нижегородской области доступным и комфортным жильем»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жильем молодых семей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социальных выплат гражданам на оплату части процентной ставки по кредитам на строительство (приобретение) жилья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0410228500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0410228500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ОТДЕЛ КУЛЬТУРЫ АДМИНИСТРАЦИИ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232 626,6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231 072,1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231 064,7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Субсидия учреждениям дополнительного образования на оказание муниципальных услуг и выполнение работ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0210323590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0210323590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202 623,1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201 068,6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201 061,2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181 350,5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179 766,0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179 758,6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180 985,5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179 401,0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179 393,6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135 941,2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134 796,7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134 789,3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Субсидия учреждениям культурно-досугового типа на оказание муниципальных услуг и выполнение работ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0210143590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0210143590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124 070,6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124 060,6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Субсидия музею на оказание муниципальных услуг и выполнение работ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музеев и постоянных выставок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0210241590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0210241590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6 536,7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Выполнение капитальных и текущих ремонтных работ,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укрепление материально-технической базы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1 360,4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Средства фонда поддержки территорий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0210522000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0210522000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0210525700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1 210,7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0210525700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1 210,7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Газификация сельских учреждений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0210600000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0210625700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0210625700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544,0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общественно значимых мероприятий на территории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0210700000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3 149,0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0210725220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3 149,0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0210725220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0210725220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2 649,0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3 072,0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Софинансирование расходов на поддержку отрасли культуры (библиотечный фонд)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0211000000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Софинансирование расходов на поддержку отрасли культуры (библиотечный фонд)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02110L5190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02110L5190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независимой оценки качества условий оказания услуг организациями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0211100000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0211125220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0211125220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Софинансирование расходов на государственную поддержку лучших сельских учреждений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0211300000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Расходы на государственную поддержку лучших сельских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учреждений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02113L5192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02113L5192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библиотечного дела в Лысковском муниципальном округе»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44 246,3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43 806,3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43 806,3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Субсидия библиотеке на оказание муниципальных услуг и выполнение работ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библиотек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0220142590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0220142590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43 586,3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Комплектование фондов книжными и периодическими изданиями, в том числе в электронном виде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0220200000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0220225700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0220225700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«Пожарная безопасность учреждений культуры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мероприятий по обеспечению пожарной безопасности в учреждениях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0230129050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0230129050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398,0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«Повышение энергоэффективности в учреждениях культуры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мероприятий по повышению энергетической эффективности в учреждениях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направленные на энергосбережение и повышение энергетической эффективности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0240125080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0240125080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туризма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0260000000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Проведение мероприятий для популяризации туристических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возможностей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0260100000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Мероприятия в сфере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0260125220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0260125220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«Комплексные меры противодействия злоупотреблению наркотиками и их незаконному обороту в Лысковском муниципальном округе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антинаркотических мероприятий и акций среди детей и молодёжи в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1030126200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1030126200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терроризма и экстремизма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Повышение антитеррористической защищенности социальных объектов, мест массового пребывания людей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по обеспечению антитеррористической защищенности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реализацию мероприятий антитеррористической направленности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1930126100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1930126100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21 272,6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21 302,6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21 302,6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21 272,6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21 302,6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21 302,6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21 182,6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Финансовое обеспечение казенных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21 182,6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0210446590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21 182,6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21 212,6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0210446590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19 518,9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19 518,9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19 518,9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0210446590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1 633,7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1 663,7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1 663,7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0210446590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0250000000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0250100000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0250100190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0250100190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УПРАВЛЕНИЕ ОБРАЗОВАНИЯ АДМИНИСТРАЦИИ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1 798 178,4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1 150 236,0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1 196 939,6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«Реализация проектов по поддержке местных инициатив»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рамках реализации проектов по поддержке местных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Обустройство спортивной площадки и беговой дорожки на территории средней школы № 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17801S2662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17801S2662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1 784 818,8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1 141 241,7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1 187 945,3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Дошкольное 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357 221,6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362 597,1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371 819,9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357 221,6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362 597,1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371 819,9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357 221,6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357 646,0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366 863,5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дошкольных образовательных организаций на основе муниципальных заданий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357 221,6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357 646,0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366 863,5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дошкольных образовательных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0110120590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133 489,3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132 949,3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132 949,3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0110120590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133 489,3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132 949,3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132 949,3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организацию присмотра и ухода за ребенком в образовательных организациях(освобождение от внесения платы членов семей участников СВО)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0110120591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0110120591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2 077,8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исполнение полномочий в сфере общего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0110173070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220 447,4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221 412,1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230 577,4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0110173070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220 447,4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221 412,1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230 577,4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0110173170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1 207,1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1 206,8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1 259,0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0110173170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1 207,1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1 206,8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1 259,0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«Ремонт и техническое оснащение образовательных организаций»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4 951,1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4 956,4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Капитальный ремонт 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4 951,1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4 956,4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01703S2180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4 951,1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4 956,4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01703S2180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4 951,1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4 956,4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Общее 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1 340 605,4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690 323,7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727 424,2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Муниципальная программа «Развитие образования Лысковского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535 151,7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531 691,3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545 203,9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«Развитие дошкольного образования»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дошкольных образовательных организаций на основе муниципальных заданий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0110173170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0110173170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529 905,4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524 217,2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537 423,0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деятельности общеобразовательных организаций на основе муниципального задания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498 663,8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494 531,6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507 893,6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0120121590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123 666,0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118 445,6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118 445,6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0120121590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123 666,0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118 445,6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118 445,6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организацию бесплатного питания детей для семей участников СВО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0120121591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0120121591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1 001,4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исполнение полномочий в сфере общего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0120173070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343 770,1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345 274,6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359 567,0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0120173070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343 770,1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345 274,6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359 567,0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0120173140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1 761,5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1 769,2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1 842,5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0120173140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1 761,5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1 769,2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1 842,5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Расходы на организацию бесплатного горячего питания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обучающихся, получающих начальное общее образование в муниципальных организациях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01201L3040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18 637,3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18 351,7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17 615,0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01201L3040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18 637,3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18 351,7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17 615,0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01201S2480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01201S2480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3 752,6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01201S2490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6 074,9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5 936,5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5 669,5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01201S2490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6 074,9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5 936,5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5 669,5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Федеральный проект «Современная школа»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012E100000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1 556,0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финансовое обеспечение деятельности центров образования цифрового и гуманитарного профилей «Точка роста» л.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012E174590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1 556,0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012E174590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1 556,0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29 529,4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012Ю653030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29 529,4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012Ю653030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29 685,6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29 529,4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«Ремонт и техническое оснащение образовательных организаций»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5 198,7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7 420,7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7 727,5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Капитальный ремонт 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5 198,7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7 420,7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7 727,5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01703S2180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5 198,7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7 420,7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7 727,5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01703S2180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5 198,7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7 420,7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7 727,5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«Комплексное развитие сельских территорий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805 453,7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«Современный облик сельских территорий»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805 453,7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805 453,7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реализацию проектов комплексного развития сельских территорий (сельских агломераций)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06101L5766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805 453,7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06101L5766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805 453,7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158 632,4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182 220,3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17 473,6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17 473,6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дополнительного образования и воспитания детей»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17 473,6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18 573,7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образовательных организаций дополнительного образования детей на основе муниципального задания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13 863,5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14 536,8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14 073,5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0130123590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13 863,5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14 536,8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14 073,5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0130123590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13 863,5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14 536,8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14 073,5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 детей на основе сертификатов персонифицированного финансирования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0130200000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3 610,1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4 036,9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4 500,2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3 610,1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4 036,9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4 500,2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Предоставление субсидий бюджетным, автономным учреждениям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3 543,3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3 970,1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4 433,4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013022359П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740,8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740,8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«Молодёжь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740,8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Содействие трудоустройству несовершеннолетних граждан в возрасте 14-18 лет в период каникул и в свободное от учебы время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740,8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0150225200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740,8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0150225200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740,8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68 777,4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69 747,2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70 127,5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66 411,8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63 486,4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63 611,3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общего образования»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3 553,4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3 956,7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3 994,0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Региональный проект «Педагоги и наставники»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3 553,4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3 956,7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3 994,0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012Ю650500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885,4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937,4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937,4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012Ю650500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885,4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937,4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937,4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012Ю651790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2 619,5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2 866,3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2 901,8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012Ю651790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2 619,5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2 866,3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2 901,8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012Ю6А1790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154,8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012Ю6А1790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154,8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«Организация отдыха, оздоровления и занятости детей и молодежи»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12 055,7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11 407,5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11 443,8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образовательных организаций на основе муниципального задания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6 989,4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организаций отдыха и оздоровления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0140144590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6 989,4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0140144590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6 989,4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6 797,4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Возмещение части расходов на приобретение путевок в загородные детские оздоровительные лагеря, детские санатории и санаторно-оздоровительные центры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5 066,3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4 610,1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4 646,4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0140224910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4 193,5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3 733,5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3 733,5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0140224910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1 413,5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1 413,5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1 413,5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0140224910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0140224910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0140273320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872,8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876,6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912,9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0140273320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872,8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876,6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912,9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«Молодёжь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Создание условий и возможностей для успешной социализации и эффективной самореализации молодёжи, патриотическое воспитание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материальную поддержку обучающихся, заключивших договор на целевое обучение (стипендии)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0150110020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0150110020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0160000000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Выполнение противопожарных мероприятий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0160100000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0160129050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0160129050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1 691,4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«Ремонт и техническое оснащение образовательных организаций»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9 475,8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Ремонт зданий и сооружений, оснащение оборудованием 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9 475,8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Средства фонда поддержки территорий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0170122000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1 060,6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0170122000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1 060,6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0170125700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8 415,2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0170125700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0170125700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8 231,3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6 790,0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«Конкурсная программа»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0180000000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мероприятий патриотической направленности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0180100000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0180124010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0180124010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«Энергосбережение и повышение энергоэффективности образовательных учреждений»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01А0000000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области энергосбережения и энергоэффективности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01А0100000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направленные на энергосбережение и повышение энергетической эффективности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01А0125080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01А0125080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39 152,9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39 158,2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39 209,5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учебно-методических кабинетов, централизованных бухгалтерий, групп, групп хозяйственного обслуживания государственных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37 900,0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37 900,0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37 899,9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33 225,1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33 225,1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33 225,1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4 669,8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4 673,8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4 673,8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01Б0246590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1 252,9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1 258,3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1 309,6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1 252,9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1 258,3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1 309,6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631,0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631,0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631,0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01Б0473010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678,6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Подпрограмма «Профилактика безнадзорности и правонарушений несовершеннолетних граждан Лысковского муниципального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Проведение профилактических мероприятий, направленных на организацию ранней профилактической работы с несовершеннолетними, состоящими на профилактических учетах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1020126200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1020126200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«Комплексные меры противодействия злоупотреблению наркотиками и их незаконному обороту в Лысковском муниципальном округе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антинаркотических мероприятий и акций среди детей и молодёжи в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1030126200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1030126200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терроризма и экстремизма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Повышение антитеррористической защищенности социальных объектов, мест массового пребывания людей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по обеспечению антитеррористической защищенности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19301S2250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19301S2250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6 170,8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6 426,2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дошкольного образования»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Расходы на выполнение полномочий на осуществление выплаты компенсации части родительской платы за присмотр и уход </w:t>
            </w:r>
            <w:r w:rsidRPr="004D670A">
              <w:rPr>
                <w:color w:val="000000"/>
                <w:kern w:val="0"/>
                <w:sz w:val="20"/>
                <w:szCs w:val="20"/>
              </w:rPr>
              <w:br/>
              <w:t xml:space="preserve">за ребенком в государственных, муниципальных и частных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 xml:space="preserve">Расходы на выполнение полномочий на осуществление выплаты компенсации части родительской платы за присмотр и уход </w:t>
            </w:r>
            <w:r w:rsidRPr="004D670A">
              <w:rPr>
                <w:color w:val="000000"/>
                <w:kern w:val="0"/>
                <w:sz w:val="20"/>
                <w:szCs w:val="20"/>
              </w:rPr>
              <w:br/>
              <w:t>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0110273110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8 994,3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0110273110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0110273110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8 861,4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8 861,4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8 861,4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УПРАВЛЕНИЕ СЕЛЬСКОГО ХОЗЯЙСТВА И ПРОДОВОЛЬСТВИЯ АДМИНИСТРАЦИИ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агропромышленного комплекса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9 935,6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9 950,9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сельского хозяйства, пищевой и перерабатывающей промышленности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продукции,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Реализация мероприятий, направленных на развитие сельского хозяйства, пищевой и перерабатывающей промышленности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0910428100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0910428100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«Эпизоотическое благополучие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622,1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Проведение мероприятий по регулированию численности безнадзорных животных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622,1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0920173310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622,1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0920173310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622,1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N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0930173910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9 128,8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0930173910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8 689,1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0930173910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434,7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0930173910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УПРАВЛЕНИЕ ПО БЛАГОУСТРОЙСТВУ И РАЗВИТИЮ ТЕРРИТОРИЙ АДМИНИСТРАЦИИ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219 510,1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142 488,3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140 526,4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«Защита населения и территорий от чрезвычайных ситуаций и обеспечение безопасности людей на водных объектах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пожарной безопасности»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Обеспечение первичных мер пожарной безопасности в границах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области пожарной безопасности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1420329050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1420329050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по обеспечению безопасности людей на водных объектах, охране их жизни и здоровья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1440126200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1440126200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61 069,0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51 947,7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53 971,2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транспортной системы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«Повышение безопасности дорожного движения в Лысковском округе»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поведения на дорогах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1620126200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1620126200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60 894,0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транспортной системы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60 894,0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транспортной инфраструктуры, ремонт и содержание автомобильных дорог общего пользования местного значения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60 894,0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42 269,6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Содержание автомобильных дорог и искусственных сооружений на них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1610120500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9 239,0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1610120500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9 239,0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автомобильных дорог и искусственных сооружений на них за счет средств дорожного фонда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33 030,6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51 772,7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53 796,2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9 213,9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27 000,0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161019Д000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23 816,7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24 772,7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23 796,2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Реализация проектов по поддержке местных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18 624,4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Ремонт дороги по улице Большая с. Плотинское</w:t>
            </w:r>
            <w:r w:rsidRPr="004D670A">
              <w:rPr>
                <w:color w:val="000000"/>
                <w:kern w:val="0"/>
                <w:sz w:val="20"/>
                <w:szCs w:val="20"/>
              </w:rPr>
              <w:br/>
              <w:t>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2 599,1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16104S2637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2 599,1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Ремонт дорог по ул. Жуковская и ул. Сторонская в д. Петриха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3 774,7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16104S2638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3 774,7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Ремонт дороги по ул.Центральная в д. Кременки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3 354,9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3 354,9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Ремонт участка автомобильной дороги по улице Чкалова в с. Трофимово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3 030,1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3 030,1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Ремонт дороги по ул. Широкая д. Летнево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2 578,1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2 578,1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Ремонт автомобильных дорог по ул. Молодежная и ул. Новая с. Кириково Лысковского муниципального округа Нижегородской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3 287,5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16104S2645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3 287,5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157 441,1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89 540,6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85 555,2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5 334,1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5 075,4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5 334,1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5 075,4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«Прочие мероприятия по благоустройству»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содержание объектов благоустройства и общественных территорий, в том числе на приобретение механизированной техники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Субсидии по обеспечению обновления парка строительно- 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17402S2860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17402S2860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2 274,0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«Вывоз мусора»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5 334,1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2 801,4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1750118000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1750118000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по обращению с твердыми коммунальными отходами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2 934,1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2 801,4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создание (обустройство) контейнерных площадок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17502S2670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2 607,7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2 489,8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17502S2670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2 607,7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2 489,8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приобретение контейнеров и (или) бункеров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17502S2870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326,4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311,6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17502S2870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326,4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311,6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102 799,6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81 921,3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83 001,3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92 517,9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72 873,9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73 789,3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«Организация уличного освещения»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4 550,2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Организация уличного освещения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4 550,2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1710114000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1710114000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3 350,0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Субвенция на предоставление грантов на награждение победителей смотра-конкурса на звание «Лучшее муниципальног образование Нижегородской области в сфере благоустройства и дорожной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1710174800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1 200,2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1710174800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1 200,2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«Прочие мероприятия по благоустройству»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71 444,4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69 529,5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70 406,3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71 235,5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65 715,2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66 592,0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1740100590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62 959,7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63 802,7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64 679,5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1740100590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62 959,7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63 802,7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64 679,5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мероприятия в области благоустройства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1740117000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8 275,8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1740117000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1 912,5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1740117000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6 363,3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17403S2980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17403S2980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3 814,3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«Вывоз мусора»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1 527,6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964,7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1 003,3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Вывоз мусора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1 527,6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964,7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1 003,3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мероприятия указанные в пункте 1 статьи 16.6, пункте 1 статьи 75.1 и пункте 1 статьи 78.2 Федерального закона «Об охране окружающей среды»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1750129100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1 527,6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964,7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1 003,3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1750129100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927,6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964,7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1 003,3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Предоставление субсидий бюджетным, автономным учреждениям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1750129100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«Содержание городского пляжа»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1760000000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городского пляжа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1760100000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городского пляжа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1760119000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1760119000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1 929,7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«Мероприятия по борьбе с борщевиком Сосновского»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1770100000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по борьбе с борщевиком Сосновского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1770120000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1770120000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«Реализация проектов по поддержке местных инициатив»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12 616,0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рамках реализации проектов по поддержке местных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12 616,0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в рамках реализации проектов по поддержке местных инициатив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Благоустройство общественного пространства по улице Молодежная в поселке Нива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17801S2663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4 309,9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17801S2663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4 309,9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Устройство детско-спортивной площадки в с. Леньково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17801S2664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17801S2664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4 200,0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Устройство детской игровой спортивной площадки в с.Петровка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17801S2665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3 975,6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17801S2665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3 975,6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Муниципальная программа «Формирование комфортной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городской среды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«Формирование современной городской среды на территории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в рамках федерального проекта «Формирование комфортной городской среды»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181И400000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9 047,4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9 212,0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181И455550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10 281,7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49 307,4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4 553,9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2 553,9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«Формирование комфортной городской среды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«Формирование современной городской среды на территории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в рамках федерального проекта «Формирование комфортной городской среды»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181И400000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181И4А4240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181И4А4240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44 753,5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ОТДЕЛ КАПИТАЛЬНОГО СТРОИТЕЛЬСТВА АДМИНИСТРАЦИИ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161 810,8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97 729,6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социальной и инженерной инфраструктуры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1520100190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1520100190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14 614,8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Расходов на содержание, ремонт муниципального жилья и коммунальной инфраструктуры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содержание, ремонт муниципального жилья и коммунальной инфраструктуры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агропромышленного комплекса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2 112,5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«Комплексное развитие сельских территорий»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2 112,5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Улучшение жилищных условий граждан Российской Федерации, проживающих в сельской местности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0940190100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2 112,5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0940190100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2 112,5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11 102,3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социальной и инженерной инфраструктуры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10 502,3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«Сохранение и развитие материально-технической базы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10 502,3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Проектирование, строительство и реконструкция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10 502,3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бюджетных инвестиций в объекты капитального строительства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1510190100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1510190100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теплоснабжения в рамках адресной инвестиционной программы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15101SТ100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4 492,3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15101SТ100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4 492,3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мероприятия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7770329170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7770329170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Прочие выплаты по обязательствам Лысковского муниципального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социальной и инженерной инфраструктуры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«Сохранение и развитие материально-технической базы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Проектирование, строительство и реконструкция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бюджетных инвестиций в объекты капитального строительства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1510190100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1510190100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6 035,4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«Модернизация учреждений культуры, дополнительного образования в сфере культуры и искусства и создание условий для качественного предоставления муниципальных услуг»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Софинансирование расходов на поддержку отрасли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021Я500000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140 985,6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95 954,6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Софинансирование расходов на модернизацию муниципальных учреждений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021Я555131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137 488,8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92 899,6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021Я555131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137 488,8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92 899,6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Софинансирование расходов на модернизацию муниципальных учреждений культуры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021Я5А5131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3 496,8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3 055,0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021Я5А5131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3 496,8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3 055,0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КОНТРОЛЬНО-СЧЕТНАЯ КОМИССИЯ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1 735,2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1 710,2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1 710,2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1 710,2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СОВЕТ ДЕПУТАТОВ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2 315,1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АДМИНИСТРАЦИЯ ЛЫСКОВСКОГО МУНИЦИПАЛЬНОГО ОКРУГА 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438 062,7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415 594,7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413 954,2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117 129,9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108 594,0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110 059,1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Высшее должностное лицо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7770101000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7770101000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3 576,1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73 833,6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69 150,4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69 250,4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«Социальная поддержка граждан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«Укрепление института семьи»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2 925,1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0320173920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738,9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0320173920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0320173920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организации деятельности по опеке и попечительству в отношении совершеннолетних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Осуществление государственных полномочий по организации и осуществлению деятельности по опеке и попечительству в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0320273940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735,5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0320273940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698,5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0320273940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0320373950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1 450,7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0320373950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1 395,9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1 396,9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1 396,9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0320373950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«Противодействие коррупции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Развитие системы противодействия (профилактики) коррупции, организационно-управленческой базы антикоррупционной деятельности в Лысковском муниципальном округе Нижегородской области и антикоррупционного просвещения,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обучения и воспитания (организация обучения в сфере противодействия коррупции, организация проведения круглых столов, прием граждан, консультации, публикации в СМИ, организация проведения антикоррупционных акций, организация создания агитационного-просветительского материала)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Повышение уровня безопасности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1040126200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1040126200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70 858,5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70 858,5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70 858,5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70 858,5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66 175,3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67 171,5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63 171,5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63 171,5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3 687,0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3 003,8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3 003,8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Судебная система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составлению(изменению, дополнению)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39 618,3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35 857,6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37 221,7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Муниципальная программа «Управление муниципальным имуществом Лысковского муниципального округа Нижегородской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1 990,7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«Управление муниципальным имуществом Лысковского муниципального округа 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1 990,7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2 150,0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Инвентаризация и паспортизация муниципального имущества (в том числе формирование уставных фондов)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Инвентаризация и паспортизация муниципального имущества (в том числе формирование уставных фондов) Лысковского муниципального округа Нижегородской области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1110229130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1110229130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1110329150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1110329150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Техническое обслуживание муниципального имущества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1 825,0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содержание муниципальной казны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1110529140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1 825,0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1110529140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1 825,0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37 627,6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35 071,7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37 627,6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35 071,7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Муниципальные учреждения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33 207,6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33 207,6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33 707,6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23 410,7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23 390,7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23 390,7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9 766,9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10 286,9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10 286,9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1 364,1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Прочие выплаты по обязательствам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1 364,1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364,1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7770396000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420,0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государственных полномочий РФ по первичному воинскому учёту на территориях, где отсутствуют военные комиссариаты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1 163,1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1 632,2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1 124,5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1 248,2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1 576,4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62 818,2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62 089,2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62 089,2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Гражданская оборона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«Защита населения и территорий от чрезвычайных ситуаций и обеспечение безопасности людей на водных объектах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«Подготовка населения в области гражданской обороны, защиты населения и территорий от чрезвычайных ситуаций на территории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Подготовка населения в области гражданской обороны, защиты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населения и территорий от чрезвычайных ситуаций на территории Лысковского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Расходы на организацию и осуществление мероприятий по гражданской обороне, защите населения от чрезвычайных ситуаций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1430129060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1430129060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62 418,2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61 689,2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61 689,2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«Профилактика правонарушений и противодействие преступности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«Профилактика преступлений и правонарушений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Организация и стимулирование деятельности добровольной народной дружины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Повышение уровня безопасности граждан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1010226200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1010226200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1010226200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«Организация и совершенствование бюджетного процесса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Управление средствами резервного фонда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Резервный фонд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Муниципальная программа «Защита населения и территорий от чрезвычайных ситуаций и обеспечение безопасности людей на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водных объектах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62 188,2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61 589,2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61 589,2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«Защита населения от чрезвычайных ситуаций»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2 170,9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1 571,9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1 571,9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Поддержание необходимого количества финансовых средств в целевом финансовом резерве для предупреждения чрезвычайных ситуаций и последствий стихийных бедствий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Целевой финансовый резерв для предупреждения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1410129030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1410129030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Внедрение и эксплуатация региональной автоматизированной системы централизованного оповещения населения Нижегородской области (РАСЦО)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1 715,9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внедрение и эксплуатация региональной автоматизированной системы централизованного оповещения населения Нижегородской области (РАСЦО)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1410229040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1 715,9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1410229040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1 715,9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1 116,9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Резерв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создание резерва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1410429070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1410429070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Эпизоотическое благополучие в Лысковском муниципальном округе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Реализация мероприятий, направленных на эпизоотическое благополучие в Лысковском муниципальном округе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1410528900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1410528900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55,0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пожарной безопасности»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53 631,5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53 631,5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53 631,5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профилактических мероприятий по повышению пожарной безопасности объектов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Мероприятия в области пожарной безопасности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1420129050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1420129050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Принятие мер по локализации пожара и спасению</w:t>
            </w:r>
            <w:r w:rsidRPr="004D670A">
              <w:rPr>
                <w:color w:val="000000"/>
                <w:kern w:val="0"/>
                <w:sz w:val="20"/>
                <w:szCs w:val="20"/>
              </w:rPr>
              <w:br/>
              <w:t>людей и имущества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53 621,5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42 785,9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42 800,3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42 800,3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10 801,1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10 801,1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10 801,1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1420200590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«Подготовка населения в области гражданской обороны, защиты населения и территорий от чрезвычайных ситуаций на территории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содержание единой дежурной диспетчерской службы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1430200000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1430200590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6 385,8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1430200590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5 680,0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5 680,0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5 680,0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1430200590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705,8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705,8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16 644,9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15 732,0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15 732,0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Подпрограмма «Обеспечение населения Лысковского муниципального округа качественными услугами в сфере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жилищно-коммунального хозяйства»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Возмещение недополученных доходов, связанных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Исполнение расходных обязательств в рамках реализации полномочий, установленных Федеральным законом от 27 июля 2010 г. № 190-ФЗ «О теплоснабжении»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051029Т000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051029Т000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753,6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Оказание услуг по перевозке пассажиров транспортом общего пользования на регулярных маршрутах в границах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7770390900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7770390900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5 891,3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5 732,0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5 732,0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 имуществом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«Управление муниципальным имуществом Лысковского муниципального округа «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Формирование базы данных о муниципальном имуществе и земельных участках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по земельным ресурсам и землеустройству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1110429160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1110429160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659,3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предпринимательства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предпринимательства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Расходы на поддержку малого и среднего предпринимательства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1310362200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1310362200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650,0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социальной и инженерной инфраструктуры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1520100190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1520100190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4 582,0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42 749,1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41 607,7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40 700,2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2 686,6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2 464,0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2 458,0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2 464,0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2 458,0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2 464,0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направленные на реализацию государственной региональной программы по проведению капитального ремонта общего имущества многоквартирных домов, в части жилых помещений, находящихся в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реализацию государственной региональной программы по проведению капитального ремонта общего имущества многоквартирных домов, в части жилых помещений, находящихся в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0510129120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0510129120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Расходов на содержание, ремонт муниципального жилья и коммунальной инфраструктуры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464,0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Расходы на содержание, ремонт муниципального жилья и коммунальной инфраструктуры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464,0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464,0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«Организация и совершенствование бюджетного процесса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Управление средствами резервного фонда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Резервный фонд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228,6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10 197,2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9 260,4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8 370,9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9 141,7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5 630,5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5 648,5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населения Лысковского муниципального округа качественными услугами в сфере жилищно-коммунального хозяйства»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9 141,7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5 630,5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5 648,5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Возмещение недополученных доходов, связанных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Субсидии на возмещение недополученных доходов, связанных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0510260100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0510260100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1 531,4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Расходов на содержание, ремонт муниципального жилья и коммунальной инфраструктуры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2 836,1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2 536,0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содержание, ремонт муниципального жилья и коммунальной инфраструктуры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2 836,1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2 536,0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2 484,4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2 536,0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0510329180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351,7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Субсидии на возмещение (финансовое обеспечение) расходов на жилищно-коммунальные услуги, не связанные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4 774,2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Субсидии на возмещение (финансовое обеспечение) расходов на коммунальные услуги, не связанные с применением предельных индексов изменения размера платы граждан за коммунальные услуги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0510460200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4 333,2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0510460200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4 333,2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05104S2090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441,0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05104S2090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441,0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3 112,5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«Организация и совершенствование бюджетного процесса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Управление средствами резервного фонда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Резервный фонд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148,0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3 629,9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2 722,4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«Развитие материально-технической базы МБУ «Благоустройство»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17А0000000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3 629,9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2 722,4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Развитие материально-технической базы МБУ «Благоустройство»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17А0100000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3 629,9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2 722,4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Субсидии по обеспечению обновления парка строительно- 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17А01S2860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3 629,9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2 722,4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17А01S2860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907,5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3 629,9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2 722,4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29 865,3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29 865,3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29 865,3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«Благоустройство на территории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1790100190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29 857,8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7770373930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7770373930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7,5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мероприятия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7770329170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7770329170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11 925,2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11 706,0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11 706,0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814,6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Муниципальная программа «Развитие образования Лысковского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814,6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Подпрограмма «Молодёжь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814,6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Создание условий и возможностей для успешной социализации и эффективной самореализации молодёжи, патриотическое воспитание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мероприятий для детей и молодёжи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0150125200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0150125200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595,4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Содействие трудоустройству несовершеннолетних граждан в возрасте 14-18 лет в период каникул и в свободное от учебы время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0150225200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0150225200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219,2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образования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муниципальных программ»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01Б0100190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11 110,6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культуры и туризма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0250000000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Содержание аппарата 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0250100000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0250100190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0250100190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4 569,7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44 767,7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45 752,6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43 214,3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«Социальная поддержка граждан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«Реализация мер социальной поддержки отдельных категорий граждан»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Ежемесячная доплата к пенсиям лицам, замещающим муниципальные должности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Ежемесячная доплата к пенсиям лицам, замещающим муниципальные должности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0310110070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0310110070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16 700,0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2 600,4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Нижегородской области доступным и комфортным жильем»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«Выполнение государственных обязательств по обеспечению жильем отдельных категорий граждан»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мероприятия в рамках муниципальной программы «Обеспечение населения Лысковского муниципального округа Нижегородской области» доступным и комфортным жильем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жильем отдельных категорий граждан, установленных Федеральными законами от 24 ноября 1995 года №181-ФЗ «О социальной защите инвалидовв Российской Федерации»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0420251760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0420251760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2 549,4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«Управление муниципальными финансами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«Организация и совершенствование бюджетного процесса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Управление средствами резервного фонда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Резервный фонд Администрации Лысковского муниципального округа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1210425260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Непрограммное направление деятельности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Прочие непрограммные расходы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7770374500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7770374500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27 267,7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26 452,2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26 463,3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«Обеспечение населения Лысковского муниципального округа Нижегородской области доступным и комфортным жильем»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27 267,7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26 452,2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26 463,3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«Обеспечение жильем молодых семей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867,0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878,1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867,0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878,1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04101L4970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867,0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878,1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04101L4970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867,0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878,1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«Выполнение государственных обязательств по обеспечению жильем отдельных категорий граждан»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26 667,7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26 667,7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25 585,2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софинансирования с федеральным бюджетом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04201R0820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20 540,3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8 528,4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8 528,4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04201R0820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20 540,3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8 528,4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8 528,4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04201Д0820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17 056,8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17 056,8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04201Д0820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6 127,4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17 056,8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17 056,8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119 111,2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117 067,8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117 067,8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Физическая культура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70 146,8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физической культуры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70 146,8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рамках муниципальной программы «Развитие физической культуры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70 146,8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68 821,8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учреждений на основе муниципальных заданий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61 809,2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0810287590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61 809,2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0810287590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61 809,2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60 484,2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 детей на основе сертификатов персонифицированного финансирования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081058759П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081058759П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8 337,6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Массовый спорт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8 552,6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физической культуры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8 552,6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рамках муниципальной программы «Развитие физической культуры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8 552,6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7 834,2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Проведение физкультурно-спортивных мероприятий среди различных категорий населения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6 899,2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Средства фонда на поддержку территорий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0810122000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 xml:space="preserve">Предоставление субсидий бюджетным, автономным учреждениям </w:t>
            </w: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0810122000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690,9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Мероприятия в области спорта, физической культуры и туризма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0810125270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4 833,3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0810125270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4 833,3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4 834,2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командирования спортсменов до 18 лет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08101S2300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08101S2300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1 375,0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Выполнение капитальных и текущих ремонтных работ, укрепление материально-технической базы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1 133,9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укрепление материально-технической базы, ремонт и развитие инфраструктуры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0810325700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1 133,9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0810325700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1 133,9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3 000,0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Софинансирование расходов на выполение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08104S2280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08104S2280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519,5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Муниципальная программа «Развитие физической культуры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Мероприятия в рамках муниципальной программы «Развитие физической культуры Лысковского муниципального округа»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Обеспечение деятельности муниципальных учреждений на основе муниципальных заданий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0810287590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0810287590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40 411,8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lastRenderedPageBreak/>
              <w:t>Муниципальная программа «Информационное общество Лысковского муниципального округа Нижегородской области»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Подпрограмма «Информационная среда»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Выделение субсидий на выполнение муниципального задания на выполнение муниципальных работ по информированию населения по вопросам, имеющим большую социальную значимость путем производства и выпуска печатных средств массовой информации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0710300000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7 183,7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0710300590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0710300590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2 724,6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Расходы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07103S2050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487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07103S2050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600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4 459,1</w:t>
            </w:r>
          </w:p>
        </w:tc>
      </w:tr>
      <w:tr w:rsidR="00A75930" w:rsidRPr="004D670A" w:rsidTr="009C4A9F">
        <w:trPr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Всего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2 886 179,9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2 073 918,9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930" w:rsidRPr="004D670A" w:rsidRDefault="00A75930" w:rsidP="009C4A9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kern w:val="0"/>
                <w:sz w:val="20"/>
                <w:szCs w:val="20"/>
              </w:rPr>
            </w:pPr>
            <w:r w:rsidRPr="004D670A">
              <w:rPr>
                <w:color w:val="000000"/>
                <w:kern w:val="0"/>
                <w:sz w:val="20"/>
                <w:szCs w:val="20"/>
              </w:rPr>
              <w:t>2 021 073,4</w:t>
            </w:r>
          </w:p>
        </w:tc>
      </w:tr>
    </w:tbl>
    <w:p w:rsidR="00526D23" w:rsidRDefault="00526D23" w:rsidP="00526D23">
      <w:pPr>
        <w:tabs>
          <w:tab w:val="left" w:pos="3402"/>
          <w:tab w:val="left" w:pos="6237"/>
        </w:tabs>
      </w:pPr>
    </w:p>
    <w:p w:rsidR="00732594" w:rsidRPr="00526D23" w:rsidRDefault="00526D23" w:rsidP="008B4676">
      <w:pPr>
        <w:tabs>
          <w:tab w:val="left" w:pos="3402"/>
          <w:tab w:val="left" w:pos="6237"/>
        </w:tabs>
        <w:ind w:left="-709"/>
        <w:jc w:val="center"/>
        <w:rPr>
          <w:sz w:val="22"/>
          <w:szCs w:val="22"/>
        </w:rPr>
      </w:pPr>
      <w:r>
        <w:t>______________________</w:t>
      </w:r>
    </w:p>
    <w:sectPr w:rsidR="00732594" w:rsidRPr="00526D23" w:rsidSect="007808D4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6D23"/>
    <w:rsid w:val="00032EFE"/>
    <w:rsid w:val="0004646F"/>
    <w:rsid w:val="000501FF"/>
    <w:rsid w:val="000522C7"/>
    <w:rsid w:val="00052E28"/>
    <w:rsid w:val="00065FDE"/>
    <w:rsid w:val="00080FC6"/>
    <w:rsid w:val="00091C44"/>
    <w:rsid w:val="000A050D"/>
    <w:rsid w:val="000A3FD2"/>
    <w:rsid w:val="000D1F07"/>
    <w:rsid w:val="000E6EA1"/>
    <w:rsid w:val="001024AA"/>
    <w:rsid w:val="00153670"/>
    <w:rsid w:val="00157AB9"/>
    <w:rsid w:val="001A2014"/>
    <w:rsid w:val="001A2DC0"/>
    <w:rsid w:val="001A31F1"/>
    <w:rsid w:val="001B03BB"/>
    <w:rsid w:val="001C0F78"/>
    <w:rsid w:val="002008D5"/>
    <w:rsid w:val="002547A1"/>
    <w:rsid w:val="0026248B"/>
    <w:rsid w:val="0027166A"/>
    <w:rsid w:val="00275E23"/>
    <w:rsid w:val="00276FE1"/>
    <w:rsid w:val="002B0911"/>
    <w:rsid w:val="00300732"/>
    <w:rsid w:val="0030554F"/>
    <w:rsid w:val="00306ED0"/>
    <w:rsid w:val="0032769F"/>
    <w:rsid w:val="00367A49"/>
    <w:rsid w:val="00370726"/>
    <w:rsid w:val="0037093C"/>
    <w:rsid w:val="00372322"/>
    <w:rsid w:val="003725A9"/>
    <w:rsid w:val="00386728"/>
    <w:rsid w:val="003941AF"/>
    <w:rsid w:val="003A43DB"/>
    <w:rsid w:val="003C4269"/>
    <w:rsid w:val="003D1C02"/>
    <w:rsid w:val="00436141"/>
    <w:rsid w:val="00441084"/>
    <w:rsid w:val="00456308"/>
    <w:rsid w:val="00470C78"/>
    <w:rsid w:val="004B0D7A"/>
    <w:rsid w:val="004B493E"/>
    <w:rsid w:val="004C152A"/>
    <w:rsid w:val="004C3AAF"/>
    <w:rsid w:val="004D20FA"/>
    <w:rsid w:val="00526D23"/>
    <w:rsid w:val="00526F12"/>
    <w:rsid w:val="005379F4"/>
    <w:rsid w:val="005461F5"/>
    <w:rsid w:val="00590317"/>
    <w:rsid w:val="005A18EB"/>
    <w:rsid w:val="005D33A9"/>
    <w:rsid w:val="005D3C7E"/>
    <w:rsid w:val="005D69A5"/>
    <w:rsid w:val="00612F03"/>
    <w:rsid w:val="0061456E"/>
    <w:rsid w:val="00637110"/>
    <w:rsid w:val="00643A4D"/>
    <w:rsid w:val="006451BF"/>
    <w:rsid w:val="00667BE9"/>
    <w:rsid w:val="0067608C"/>
    <w:rsid w:val="006845ED"/>
    <w:rsid w:val="00684C64"/>
    <w:rsid w:val="006A08FD"/>
    <w:rsid w:val="006B1600"/>
    <w:rsid w:val="006D390A"/>
    <w:rsid w:val="00711BA1"/>
    <w:rsid w:val="00732594"/>
    <w:rsid w:val="00744270"/>
    <w:rsid w:val="00773A1E"/>
    <w:rsid w:val="007808D4"/>
    <w:rsid w:val="0078288B"/>
    <w:rsid w:val="008113B3"/>
    <w:rsid w:val="0083251D"/>
    <w:rsid w:val="0086070C"/>
    <w:rsid w:val="00861F18"/>
    <w:rsid w:val="008A0481"/>
    <w:rsid w:val="008B4676"/>
    <w:rsid w:val="00952DD5"/>
    <w:rsid w:val="00956236"/>
    <w:rsid w:val="00956457"/>
    <w:rsid w:val="0097122B"/>
    <w:rsid w:val="00976D1B"/>
    <w:rsid w:val="0098142D"/>
    <w:rsid w:val="009A28B1"/>
    <w:rsid w:val="009A6053"/>
    <w:rsid w:val="009C4911"/>
    <w:rsid w:val="00A0214A"/>
    <w:rsid w:val="00A0471A"/>
    <w:rsid w:val="00A30535"/>
    <w:rsid w:val="00A47D75"/>
    <w:rsid w:val="00A5614E"/>
    <w:rsid w:val="00A65ED3"/>
    <w:rsid w:val="00A75930"/>
    <w:rsid w:val="00A84B4B"/>
    <w:rsid w:val="00AE51D2"/>
    <w:rsid w:val="00AE6282"/>
    <w:rsid w:val="00B2416C"/>
    <w:rsid w:val="00B30226"/>
    <w:rsid w:val="00B40AA8"/>
    <w:rsid w:val="00B54804"/>
    <w:rsid w:val="00B906E2"/>
    <w:rsid w:val="00B93C03"/>
    <w:rsid w:val="00BA61F1"/>
    <w:rsid w:val="00BB0330"/>
    <w:rsid w:val="00BC718C"/>
    <w:rsid w:val="00BD1B9B"/>
    <w:rsid w:val="00BF46B9"/>
    <w:rsid w:val="00BF4C05"/>
    <w:rsid w:val="00C406CC"/>
    <w:rsid w:val="00C62868"/>
    <w:rsid w:val="00C9291E"/>
    <w:rsid w:val="00CB4604"/>
    <w:rsid w:val="00CC133E"/>
    <w:rsid w:val="00CC3AE7"/>
    <w:rsid w:val="00CC3B9B"/>
    <w:rsid w:val="00CE564D"/>
    <w:rsid w:val="00CF503D"/>
    <w:rsid w:val="00CF63A4"/>
    <w:rsid w:val="00D013D0"/>
    <w:rsid w:val="00D13E58"/>
    <w:rsid w:val="00D43F55"/>
    <w:rsid w:val="00D45390"/>
    <w:rsid w:val="00D8123E"/>
    <w:rsid w:val="00D87E96"/>
    <w:rsid w:val="00DC1639"/>
    <w:rsid w:val="00DE2335"/>
    <w:rsid w:val="00DF79F8"/>
    <w:rsid w:val="00E02E52"/>
    <w:rsid w:val="00E35E5F"/>
    <w:rsid w:val="00E97C20"/>
    <w:rsid w:val="00EA5736"/>
    <w:rsid w:val="00ED029C"/>
    <w:rsid w:val="00EE32F2"/>
    <w:rsid w:val="00EE7D9B"/>
    <w:rsid w:val="00EF0782"/>
    <w:rsid w:val="00F35035"/>
    <w:rsid w:val="00F449DA"/>
    <w:rsid w:val="00F50123"/>
    <w:rsid w:val="00F507E5"/>
    <w:rsid w:val="00F55968"/>
    <w:rsid w:val="00F750F9"/>
    <w:rsid w:val="00F96CEF"/>
    <w:rsid w:val="00FA04CE"/>
    <w:rsid w:val="00FE2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character" w:styleId="a3">
    <w:name w:val="Hyperlink"/>
    <w:basedOn w:val="a0"/>
    <w:uiPriority w:val="99"/>
    <w:semiHidden/>
    <w:unhideWhenUsed/>
    <w:rsid w:val="001A2DC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1A2DC0"/>
    <w:rPr>
      <w:color w:val="954F72"/>
      <w:u w:val="single"/>
    </w:rPr>
  </w:style>
  <w:style w:type="paragraph" w:customStyle="1" w:styleId="xl63">
    <w:name w:val="xl63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4">
    <w:name w:val="xl64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5">
    <w:name w:val="xl65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66">
    <w:name w:val="xl66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7">
    <w:name w:val="xl67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68">
    <w:name w:val="xl68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kern w:val="0"/>
    </w:rPr>
  </w:style>
  <w:style w:type="paragraph" w:customStyle="1" w:styleId="xl69">
    <w:name w:val="xl69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70">
    <w:name w:val="xl70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color w:val="000000"/>
      <w:kern w:val="0"/>
    </w:rPr>
  </w:style>
  <w:style w:type="paragraph" w:customStyle="1" w:styleId="xl71">
    <w:name w:val="xl71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color w:val="000000"/>
      <w:kern w:val="0"/>
    </w:rPr>
  </w:style>
  <w:style w:type="paragraph" w:customStyle="1" w:styleId="xl72">
    <w:name w:val="xl72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color w:val="000000"/>
      <w:kern w:val="0"/>
    </w:rPr>
  </w:style>
  <w:style w:type="paragraph" w:customStyle="1" w:styleId="xl73">
    <w:name w:val="xl73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4">
    <w:name w:val="xl74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kern w:val="0"/>
    </w:rPr>
  </w:style>
  <w:style w:type="paragraph" w:customStyle="1" w:styleId="xl75">
    <w:name w:val="xl75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  <w:kern w:val="0"/>
    </w:rPr>
  </w:style>
  <w:style w:type="paragraph" w:customStyle="1" w:styleId="xl76">
    <w:name w:val="xl76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7">
    <w:name w:val="xl77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color w:val="000000"/>
      <w:kern w:val="0"/>
    </w:rPr>
  </w:style>
  <w:style w:type="paragraph" w:customStyle="1" w:styleId="xl78">
    <w:name w:val="xl78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color w:val="000000"/>
      <w:kern w:val="0"/>
    </w:rPr>
  </w:style>
  <w:style w:type="paragraph" w:customStyle="1" w:styleId="xl79">
    <w:name w:val="xl79"/>
    <w:basedOn w:val="a"/>
    <w:rsid w:val="001A2D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b/>
      <w:bCs/>
      <w:color w:val="000000"/>
      <w:kern w:val="0"/>
    </w:rPr>
  </w:style>
  <w:style w:type="paragraph" w:customStyle="1" w:styleId="xl80">
    <w:name w:val="xl80"/>
    <w:basedOn w:val="a"/>
    <w:rsid w:val="004563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color w:val="000000"/>
      <w:kern w:val="0"/>
      <w:sz w:val="20"/>
      <w:szCs w:val="20"/>
    </w:rPr>
  </w:style>
  <w:style w:type="paragraph" w:customStyle="1" w:styleId="xl81">
    <w:name w:val="xl81"/>
    <w:basedOn w:val="a"/>
    <w:rsid w:val="0045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82">
    <w:name w:val="xl82"/>
    <w:basedOn w:val="a"/>
    <w:rsid w:val="0045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000000"/>
      <w:kern w:val="0"/>
    </w:rPr>
  </w:style>
  <w:style w:type="paragraph" w:customStyle="1" w:styleId="xl83">
    <w:name w:val="xl83"/>
    <w:basedOn w:val="a"/>
    <w:rsid w:val="004563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kern w:val="0"/>
    </w:rPr>
  </w:style>
  <w:style w:type="paragraph" w:customStyle="1" w:styleId="xl84">
    <w:name w:val="xl84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85">
    <w:name w:val="xl85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86">
    <w:name w:val="xl86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87">
    <w:name w:val="xl87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88">
    <w:name w:val="xl88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89">
    <w:name w:val="xl89"/>
    <w:basedOn w:val="a"/>
    <w:rsid w:val="00C406CC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0">
    <w:name w:val="xl90"/>
    <w:basedOn w:val="a"/>
    <w:rsid w:val="00C406CC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1">
    <w:name w:val="xl91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2">
    <w:name w:val="xl92"/>
    <w:basedOn w:val="a"/>
    <w:rsid w:val="00C406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3">
    <w:name w:val="xl93"/>
    <w:basedOn w:val="a"/>
    <w:rsid w:val="009814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4">
    <w:name w:val="xl94"/>
    <w:basedOn w:val="a"/>
    <w:rsid w:val="009814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5">
    <w:name w:val="xl95"/>
    <w:basedOn w:val="a"/>
    <w:rsid w:val="009814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</w:rPr>
  </w:style>
  <w:style w:type="paragraph" w:customStyle="1" w:styleId="xl96">
    <w:name w:val="xl96"/>
    <w:basedOn w:val="a"/>
    <w:rsid w:val="0098142D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7">
    <w:name w:val="xl97"/>
    <w:basedOn w:val="a"/>
    <w:rsid w:val="0098142D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47</Pages>
  <Words>15382</Words>
  <Characters>87683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212</cp:revision>
  <dcterms:created xsi:type="dcterms:W3CDTF">2022-02-04T05:40:00Z</dcterms:created>
  <dcterms:modified xsi:type="dcterms:W3CDTF">2026-06-22T05:09:00Z</dcterms:modified>
</cp:coreProperties>
</file>